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64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</w:rPr>
      </w:pPr>
      <w:bookmarkStart w:id="1" w:name="_GoBack"/>
      <w:bookmarkEnd w:id="1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"/>
        </w:rPr>
        <w:t>成都市温江区行政执法主体清单（2026年版）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60" w:lineRule="exact"/>
        <w:ind w:left="0" w:right="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 xml:space="preserve"> 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679"/>
        <w:gridCol w:w="8745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行政执法主体名称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行政执法依据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单位类别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bookmarkStart w:id="0" w:name="OLE_LINK14"/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</w:t>
            </w:r>
            <w:bookmarkEnd w:id="0"/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人民政府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《中华人民共和国兵役法》第五十七条等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成都市温江区人民政府国防动员办公室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《中华人民共和国人民防空法》第四十八条、第四十九条等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成都市温江区发展和改革局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《粮食流通管理条例》第三十八条等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《招标投标法》第四十九条等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《企业投资项目核准和备案管理条例》第十九条等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成都市温江区经济和信息化局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《城镇燃气管理条例》第四十五条等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教育局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《中华人民共和国教育法》第七十五条等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温江区分局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成都市公安局温江区分局出入境管理大队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《中华人民共和国出境入境管理法》第四条等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成都市公安局交通管理局第十一分局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《中华人民共和国道路交通安全法》第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五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成都市公安局温江区分局柳城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成都市公安局温江区分局云溪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成都市公安局温江区分局公平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成都市公安局温江区分局天府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成都市公安局温江区分局涌泉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成都市公安局温江区分局万春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成都市公安局温江区分局金马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成都市公安局温江区分局和盛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成都市公安局温江区分局永宁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成都市公安局温江区分局寿安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《中华人民共和国治安管理处罚法》第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一百零九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民政局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《社会团体登记管理条例》第三十条等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司法局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《基层法律服务所管理办法》第三十六条等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法律援助中心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《中华人民共和国法律援助法》第十二条等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财政局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《中华人民共和国会计法》第四十条等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《中华人民共和国政府采购法》第七十一条等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成都市温江区人力资源和社会保障局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《中华人民共和国劳动法》第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八十五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成都市温江区医疗保障局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eastAsia="zh-CN"/>
              </w:rPr>
              <w:t>《中华人民共和国社会保险法》第七十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eastAsia="zh-CN"/>
              </w:rPr>
              <w:t>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eastAsia="zh-CN"/>
              </w:rPr>
              <w:t>条、《医疗保障基金使用监督管理条例》第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eastAsia="zh-CN"/>
              </w:rPr>
              <w:t>二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成都市温江区规划和自然资源局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《中华人民共和国土地管理法》第七十四条等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成都市温江生态环境局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《中华人民共和国大气污染防治法》第五条等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成都市温江区住房和城乡建设局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《建设工程质量管理条例》第四十七条等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成都市温江区城市管理和综合行政执法局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《成都市生活垃圾管理条例》第六十三条等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交通运输局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《中华人民共和国道路运输条例》第七条等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水务局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《中华人民共和国水土保持法》第四十三条等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农业农村局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《中华人民共和国农产品质量安全法》第五十二条等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商务局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《对外劳务合作管理条例》第四条等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成都市温江区文化广电体育和旅游局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《中华人民共和国体育法》第一百一十三条、一百一十六条等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卫生健康局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《中华人民共和国基本医疗卫生与健康促进法》第九十四条等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审计局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《中华人民共和国审计法》第四十七条等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成都市温江区市场监督管理局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《中华人民共和国食品安全法》第一百二十二条等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应急管理局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《中华人民共和国安全生产法》第六十二条等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统计局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《中华人民共和国统计法》第三十六条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科学技术局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《中华人民共和国民办教育促进法实施条例》第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十六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投资促进局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《中华人民共和国外商投资法》第三十七条等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成都市温江区退役军人事务局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《中华人民共和国退役军人保障法》第七十一条等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成都市温江区消防救援局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《中华人民共和国消防法》第五十三条等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税务局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国家税务总局成都市温江区税务局第一税务所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国家税务总局成都市温江区税务局第二税务所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国家税务总局成都市温江区税务局第三税务所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国家税务总局成都市温江区税务局柳城税务所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国家税务总局成都市温江区税务局万春税务所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国家税务总局成都市温江区税务局天府税务所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国家税务总局成都市温江区税务局永宁税务所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《中华人民共和国税收征收管理法》第六十条等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行政机关派出机构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新闻出版局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《出版管理条例》第四十九条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成都市温江区民族宗教事务局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《宗教事务条例》第六十二条等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国家保密局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《中华人民共和国保守国家秘密法》第五十一条等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档案局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《中华人民共和国档案法》第四十二条等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成都市温江区事业单位登记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管理局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《事业单位登记管理暂行条例》第五条等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法律法规授权的组织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成都市温江区互联网信息办公室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《网信部门行政执法程序规定》第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九</w:t>
            </w: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气象局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《中华人民共和国气象法》第三十六条等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烟草专卖局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《中华人民共和国烟草专卖法》第四条、第三十八条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《中华人民共和国烟草专卖法实施条例》第四条、第四十四条、《四川省烟草专卖管理条例》第三条第一款、第十一条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92"/>
              </w:tabs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《成都市烟草专卖管理条例》第四条第一款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法律法规授权的组织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成都市温江区残疾人联合会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《中华人民共和国残疾人证管理办法》第七条等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成都市温江区人民政府柳城街道办事处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成都市温江区人民政府涌泉街道办事处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成都市温江区人民政府天府街道办事处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成都市温江区人民政府公平街道办事处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成都市温江区人民政府永宁街道办事处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成都市温江区人民政府金马街道办事处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派出机关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万春镇人民政府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成都市温江区和盛镇人民政府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auto"/>
                <w:kern w:val="0"/>
                <w:sz w:val="21"/>
                <w:szCs w:val="21"/>
                <w:lang w:val="en-US" w:eastAsia="zh-CN" w:bidi="ar"/>
              </w:rPr>
              <w:t>成都市温江区寿安镇人民政府</w:t>
            </w:r>
          </w:p>
        </w:tc>
        <w:tc>
          <w:tcPr>
            <w:tcW w:w="3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《中华人民共和国安全生产法》第九条等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b w:val="0"/>
                <w:color w:val="auto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行政机关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036F5648"/>
    <w:rsid w:val="037B3413"/>
    <w:rsid w:val="05FB1665"/>
    <w:rsid w:val="08FC02DF"/>
    <w:rsid w:val="0E9853BF"/>
    <w:rsid w:val="115B519E"/>
    <w:rsid w:val="14FF4D58"/>
    <w:rsid w:val="198455ED"/>
    <w:rsid w:val="1C035868"/>
    <w:rsid w:val="289F43F8"/>
    <w:rsid w:val="377A41D4"/>
    <w:rsid w:val="37D414FF"/>
    <w:rsid w:val="38171303"/>
    <w:rsid w:val="40257086"/>
    <w:rsid w:val="425B0986"/>
    <w:rsid w:val="47983A3C"/>
    <w:rsid w:val="4D7B4AC0"/>
    <w:rsid w:val="4EA26107"/>
    <w:rsid w:val="598658BF"/>
    <w:rsid w:val="5B067635"/>
    <w:rsid w:val="5B7DAE78"/>
    <w:rsid w:val="5CA39903"/>
    <w:rsid w:val="5EE0487A"/>
    <w:rsid w:val="5F600DC4"/>
    <w:rsid w:val="5FDF9822"/>
    <w:rsid w:val="6034040D"/>
    <w:rsid w:val="678E1852"/>
    <w:rsid w:val="69CD8037"/>
    <w:rsid w:val="6E3F048D"/>
    <w:rsid w:val="6E8766DA"/>
    <w:rsid w:val="6EFF761E"/>
    <w:rsid w:val="71CE30B4"/>
    <w:rsid w:val="727E4AC2"/>
    <w:rsid w:val="75E5285C"/>
    <w:rsid w:val="766E6B73"/>
    <w:rsid w:val="77EF84FC"/>
    <w:rsid w:val="79F36E74"/>
    <w:rsid w:val="7B5641E6"/>
    <w:rsid w:val="7B5F5E64"/>
    <w:rsid w:val="7EFBC3B1"/>
    <w:rsid w:val="7FFEAE3F"/>
    <w:rsid w:val="C37F559A"/>
    <w:rsid w:val="C9FB3250"/>
    <w:rsid w:val="CA7D3C8D"/>
    <w:rsid w:val="CBF1E87E"/>
    <w:rsid w:val="CFFF2062"/>
    <w:rsid w:val="D77FD6E5"/>
    <w:rsid w:val="DDFF0A17"/>
    <w:rsid w:val="E1D7C55D"/>
    <w:rsid w:val="E6F72126"/>
    <w:rsid w:val="EFFF5E76"/>
    <w:rsid w:val="F5FBC27D"/>
    <w:rsid w:val="FDFB7BDE"/>
    <w:rsid w:val="FDFFCDFC"/>
    <w:rsid w:val="FEFD7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1</Lines>
  <Paragraphs>1</Paragraphs>
  <TotalTime>6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2020-05-18T17:52:00Z</dcterms:created>
  <dc:creator>uos</dc:creator>
  <cp:lastModifiedBy>司法局文书</cp:lastModifiedBy>
  <cp:lastPrinted>2026-02-07T23:27:00Z</cp:lastPrinted>
  <dcterms:modified xsi:type="dcterms:W3CDTF">2026-04-08T17:12:09Z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C642DCCA0FCF0B0FEA17D66958FEED00_43</vt:lpwstr>
  </property>
</Properties>
</file>